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postawić na najlepsze odpływy liniowe?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Remontujesz łazienkę? A może zastanawiasz się jak zaaranżować poszczególne pomieszczenia w nowym domu lub mieszkaniu? Przeczytaj zatem o najlepszych odpływach liniowych na rynku!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kupować online najlepsze odpływy liniowe?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ze zmieniającymi się trendami w aranżowaniu poszczególnych pomieszczeń w naszych domach czy mieszkaniach, bądź też lokalach usługowych dostosowujemy owe wnętrza do tego, co aktualnie jest modne, często planując remont, bądź też wymieniając poszczególne elementy lub dodatki w salonie, sypialni w łazience lub kuchni. Bez wątpienia remontując łazienkę powinniśmy zwrócić uwagę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najlepsze odpływy liniowe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 Dlaczego?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Dlaczego odpływy w łazience cieszą się tak dużym zainteresowaniem?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6px; height:68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nowoczesnym budownictwie przestrzeń łazienki jest zwykle niewielka a musi pomieścić dużo, niezbędnych elementów, dzięki którym będzie to pomieszczenie funkcjonalne, z którego korzystać będą absolutnie wszyscy domownicy a także goście. Często w domach jednorodzinnych czy szeregowych w planach jest wybudowanie dwóch łazienek - jednej gościnnej na parterze i drugiej, prywatnej na piętrze. Zwyczajowo łazienka dolna jest niewielka, zaś przeznaczona jedynie dla domowników wyróżnia się większym metrażem. Dlaczego o tym wyspominamy? Ponieważ odpływy punktowe czy też liniowe to sprawdzony sposób na zyskanie dodatkowej przestrzeni, tak potrzebnej w niewielkich mieszkaniach czy domach właśnie.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Water Way publikuje najlepsze odpływy liniowe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zdecydujesz się na dany projekt łazienki, odwiedź stronę firmy Water Way. Na blogu znajdziesz ranking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najlepszych odpływów liniowych</w:t>
      </w:r>
      <w:r>
        <w:rPr>
          <w:rFonts w:ascii="calibri" w:hAnsi="calibri" w:eastAsia="calibri" w:cs="calibri"/>
          <w:sz w:val="24"/>
          <w:szCs w:val="24"/>
        </w:rPr>
        <w:t xml:space="preserve"> a także sporo inspiracji, które mogą znacząco wpłynąć na wygląd przestrzeni łazienkowej. Zachęcamy do lektury.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dplywy.com.pl/ranking-odplywow-liniowych-5-najczesciej-kupowanych-produktow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2024-05-19T09:28:20+02:00</dcterms:created>
  <dcterms:modified xsi:type="dcterms:W3CDTF">2024-05-19T09:28:20+02:00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